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6358" w:rsidRPr="00261171" w:rsidTr="00AA25E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03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4"/>
            </w:tblGrid>
            <w:tr w:rsidR="00A06358" w:rsidRPr="00261171" w:rsidTr="00596279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06358" w:rsidRPr="00261171" w:rsidRDefault="00A06358" w:rsidP="00F962FA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 Общественном совете  Муниципально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 собрани</w:t>
                  </w:r>
                  <w:proofErr w:type="gram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бюджетной комиссии)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Внутригородского муниципального образования района </w:t>
                  </w:r>
                  <w:proofErr w:type="spell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города Москвы.</w:t>
                  </w:r>
                </w:p>
                <w:p w:rsidR="00A06358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6E8B" w:rsidRDefault="00D55AD4" w:rsidP="00606E8B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06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1. Общие </w:t>
                  </w:r>
                  <w:r w:rsidR="00A06358" w:rsidRPr="00606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положения</w:t>
                  </w:r>
                </w:p>
                <w:p w:rsidR="00A06358" w:rsidRPr="00261171" w:rsidRDefault="00A06358" w:rsidP="00606E8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Общественный совет ВМО </w:t>
                  </w:r>
                  <w:proofErr w:type="spell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 (далее - Совет) обеспечивает взаимодействие общественных и иных негосударственных некоммерческих организаций, ра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положенных на территории 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 органами государственной вл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асти </w:t>
                  </w:r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органами местного самоуправления в целях учета потребностей и интересов жителей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формировании и реализации социально-экономической политики, практической реализации принципов развития гражданского общества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</w:t>
                  </w:r>
                  <w:proofErr w:type="spell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1.2.</w:t>
                  </w:r>
                  <w:proofErr w:type="gram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 является коллегиальным совещательным органом и работает на общественных началах.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1.3.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города Москвы, </w:t>
                  </w:r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тивными актами муниципального собрания ВМО </w:t>
                  </w:r>
                  <w:proofErr w:type="spellStart"/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городе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Москве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также настоящим Положением.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1.4. </w:t>
                  </w:r>
                  <w:proofErr w:type="gram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 формируется на основе добровольного участия представителей территориальных, окружных общественных консультативных советов по взаимодействию органов исполн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ительной власти района </w:t>
                  </w:r>
                  <w:proofErr w:type="spell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общественными и иными негосударственными некоммерческими организациями,  региональных отделений общероссийских общественных организаций, межрегиональных и региональных об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щественных </w:t>
                  </w:r>
                  <w:proofErr w:type="spell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</w:t>
                  </w:r>
                  <w:proofErr w:type="spellEnd"/>
                  <w:r w:rsidR="00420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Советов общественности 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 объединений, движений и иных негосударственных некоммерческих организаций неполитической направленности, зарегистрированных на территории города Москвы и осуществляющих свою деятельность в интересах  москвичей</w:t>
                  </w:r>
                  <w:proofErr w:type="gram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жителей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1.5. </w:t>
                  </w:r>
                  <w:r w:rsidR="007A2E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уководителем Совета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 постоянное взаимодействие с Советом, принимает участие в его работе, а также по результатам консультаций с представителями общественности делегирует в его состав членов.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1.6.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 избирается один раз в пять лет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1.7. Положение о Совете, персональный состав Совета, а также изменения и дополнения к ним утверждаются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</w:t>
                  </w:r>
                  <w:r w:rsidR="004A4EE9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униципальном собрании р</w:t>
                  </w:r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айона </w:t>
                  </w:r>
                  <w:proofErr w:type="spellStart"/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решением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1.8. Ежегодно Совет совместно с органами исполнительной власти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Управы и муниципалитета ВМО района </w:t>
                  </w:r>
                  <w:proofErr w:type="spellStart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организует проведе</w:t>
                  </w:r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 Актива общественности 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информирует общественность о своей деятельности.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1.9. Совет может самостоятельно разрабатывать и утверждать Регламент своей работы.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1.10. Совет может иметь свой бланк и эмблему.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1.11. Совет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заседает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помещении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ВМО района </w:t>
                  </w:r>
                  <w:proofErr w:type="spellStart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Москва Василевского 3/1</w:t>
                  </w:r>
                </w:p>
                <w:p w:rsidR="008A4394" w:rsidRPr="00261171" w:rsidRDefault="008A4394" w:rsidP="00606E8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4394" w:rsidRPr="00261171" w:rsidRDefault="00A06358" w:rsidP="00606E8B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Цели и задачи Совета</w:t>
                  </w:r>
                  <w:r w:rsidR="004A4EE9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A4394" w:rsidRPr="00261171" w:rsidRDefault="00A06358" w:rsidP="00AA25EE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 Совет создается в целях: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2.1.1. Практической реализации демократических принципов развития гражданского общества в </w:t>
                  </w:r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</w:t>
                  </w:r>
                  <w:proofErr w:type="spellStart"/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2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2.1.2. Выработки и реализации механизмов и форм гражданского участия в процессе формирования и осуществления социально-экономич</w:t>
                  </w:r>
                  <w:r w:rsidR="00120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еской жизни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proofErr w:type="spellStart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2.1.3. Консолидации интересов общественных и иных негосударственных некоммерческих организаций, представителей деловых кругов,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Советов общественности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общественных деятелей науки и культуры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ВМО ра</w:t>
                  </w:r>
                  <w:r w:rsidR="00120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обеспечения эффективного и конструктивного диалога с органами государственной власти и орг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анами местного самоуправления района </w:t>
                  </w:r>
                  <w:proofErr w:type="spellStart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созданию благоприятных условий для повышения качества жизни жителей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9E5DF0" w:rsidRPr="00261171" w:rsidRDefault="00A06358" w:rsidP="009E5DF0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2.2. Основными задачами Совета являются:</w:t>
                  </w:r>
                </w:p>
                <w:p w:rsidR="00CF13F7" w:rsidRPr="00261171" w:rsidRDefault="00A0635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2.2.1. Выработка и осуществление согласованных и целенаправленных совместных действий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Управы района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0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ВМО района </w:t>
                  </w:r>
                  <w:proofErr w:type="spellStart"/>
                  <w:r w:rsidR="00120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120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общественных и иных негосударственных некоммерческих организаций по реализации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программ развития района,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качестве приоритетных целевых программ соци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ально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-экономического развития района</w:t>
                  </w:r>
                  <w:r w:rsidR="00120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2.2.2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Содей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ствие в привлечении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финансовых сре</w:t>
                  </w:r>
                  <w:proofErr w:type="gram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дств в 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оддержания общественных и некоммерческих и иных организаций района </w:t>
                  </w:r>
                  <w:proofErr w:type="spellStart"/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 их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эффективном расходовании.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2.2.3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Проведен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анализа состояния и тенденций общественных процессов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районе </w:t>
                  </w:r>
                  <w:proofErr w:type="spellStart"/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 .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2.2.4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Анализ и экспертная оценка проектов программ, распорядительных документов  в социальной сфере по вопросам поддержки и развития общественных институтов в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</w:t>
                  </w:r>
                  <w:proofErr w:type="spellStart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защите конституционных прав, свобод и законных интересов жителей округа, общественных и иных негосударственных н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екоммерческих организаций.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Содействие развитию сферы негосудар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ственных социальных услуг.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2.2.6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FE35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города Москвы.</w:t>
                  </w:r>
                </w:p>
                <w:p w:rsidR="00A06358" w:rsidRPr="00261171" w:rsidRDefault="00CF13F7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2.2.9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Организация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 гражданских встреч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актуальным вопросам общественной жизни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2.2.10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Привлечение к работе Советов общественности жителей, представляющих интересы различных общественных и иных негосударственных некоммерческих организаций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proofErr w:type="spell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2.2.11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Укрепление и развитие взаимодействия со средствами массо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вой информации и коммуникации района </w:t>
                  </w:r>
                  <w:proofErr w:type="spell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содействие развитию социальной рекламы и формированию социально ориентированного информационного пространства.</w:t>
                  </w:r>
                </w:p>
                <w:p w:rsidR="00CF13F7" w:rsidRPr="00261171" w:rsidRDefault="00CF13F7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F13F7" w:rsidRPr="00261171" w:rsidRDefault="00A06358" w:rsidP="00CF13F7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Функции Совета</w:t>
                  </w: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:rsidR="00CA7D38" w:rsidRPr="00261171" w:rsidRDefault="00A0635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3.1. Координация взаимодействия территориальных, профильных общественных советов, советов общественности и иных общественных институтов, действующих на территории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оказание содействия в организации их работы.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3.2. Оказание содействия в формировании, становлении и развитии общественных институтов и гражданских инициатив.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3.3. Организация и проведение мероприятий по консолидации потенциала общественных и иных негосударственных некоммерческих организаций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3.4. Организация и осуществление переговорного процесса между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Управой района </w:t>
                  </w:r>
                  <w:proofErr w:type="spellStart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органами местного самоуправления, общественными 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иными негосударственными некоммерческими организациями по наиболее важным вопросам экономического, социального и общественного развития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</w:t>
                  </w:r>
                  <w:r w:rsidR="00B94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4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B94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3.5. Организация и обеспечение выполнения функций общественного контроля и общественной экспертизы социальных программ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района,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подготовка практических рекомендаций для органов государственной власти, органов местного самоуправления.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3.6. Изучение и обобщение общественного мнения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наиболее важным вопросам  для жителей района </w:t>
                  </w:r>
                  <w:proofErr w:type="spellStart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содействие в определении основных приоритетов социальн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ой политики района </w:t>
                  </w:r>
                  <w:proofErr w:type="spellStart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3.7. Организация комплекса образовательных меропри</w:t>
                  </w:r>
                  <w:r w:rsidR="00FB7A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ятий, направленных на </w:t>
                  </w:r>
                  <w:proofErr w:type="spellStart"/>
                  <w:r w:rsidR="00FB7A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уровня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профессионализма в деятельности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3.8. Обеспечение взаимодействия с Общественным советом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3.9. Содействие созданию открытого информационного пространства для взаимодействия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Управы района </w:t>
                  </w:r>
                  <w:proofErr w:type="spellStart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органов местного самоуправления, общественных и иных негосударственных некоммерческих организаций, обеспечения постоянного и оперативного информирования жителей округа о деятельности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94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3.10.Содействие в развитии культурной жизни района, объединение всех музейных фондов  организаций,  расположенных на территории  района </w:t>
                  </w:r>
                  <w:proofErr w:type="spellStart"/>
                  <w:r w:rsidR="00B94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B94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</w:p>
                <w:p w:rsidR="00CA7D38" w:rsidRPr="00261171" w:rsidRDefault="00A06358" w:rsidP="00CA7D38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Полномочия Совета</w:t>
                  </w: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:rsidR="00A06358" w:rsidRPr="00261171" w:rsidRDefault="00A0635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Совет обладает следующими полномочиями: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4.1.1. Принимать решения рекомендательного характера по вопросам общественного и социал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ьно-экономического развития района </w:t>
                  </w:r>
                  <w:proofErr w:type="spellStart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4.1.2. Запрашивать в установленном поря</w:t>
                  </w:r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дке у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 местного самоуправления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proofErr w:type="spellStart"/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организаций, граждан информацию, необходимую для работы Сове</w:t>
                  </w:r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та.</w:t>
                  </w:r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4.1.3. Вносить предложения в  Управу 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4.1.4. Приглашать на свои заседания представителей</w:t>
                  </w:r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 государственной власти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4.1.5. Проводить общественные слушания по наиболее важным и ост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рым социальным проблемам в районе </w:t>
                  </w:r>
                  <w:proofErr w:type="spellStart"/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Москве.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4.1.6. Делегировать своих членов (представителей) для участия в заседаниях, коллегиях, консультативных совещаниях, общественных советах, комиссиях при рассмотрении окружных целевых программ и программ экономического и социального развития С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  в целях обеспечения гражданского участия в формировании и реализации социальной политики в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</w:t>
                  </w:r>
                  <w:proofErr w:type="spellStart"/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4.1.7. Проводить мониторинг, осуществлять общественную экспертизу и общественный </w:t>
                  </w:r>
                  <w:proofErr w:type="gram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реализацией  программ экономического и социального развития </w:t>
                  </w:r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органов местного самоуправления по вопросам обеспечения защиты конституционных прав, свобод и з</w:t>
                  </w:r>
                  <w:r w:rsidR="006A39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аконных интересов жителей 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поддержки и развития общественных институтов.</w:t>
                  </w:r>
                  <w:r w:rsidR="00FB7AB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br/>
                    <w:t>4.1.8</w:t>
                  </w:r>
                  <w:r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 Проводить различные мероприятия, реализовывать собственные</w:t>
                  </w:r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муниципальные </w:t>
                  </w:r>
                  <w:r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социально значимые проекты и программы, способствующие консолидации общественных сил в рамках реализации приоритетных программ в социальной </w:t>
                  </w:r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сфере района </w:t>
                  </w:r>
                  <w:proofErr w:type="spellStart"/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Щукино</w:t>
                  </w:r>
                  <w:proofErr w:type="spellEnd"/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FB7AB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города Москвы.</w:t>
                  </w:r>
                  <w:r w:rsidR="00FB7AB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  <w:r w:rsidR="00FB7AB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4.1.9</w:t>
                  </w:r>
                  <w:r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. Готовить предложения </w:t>
                  </w:r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в  ВМО района </w:t>
                  </w:r>
                  <w:proofErr w:type="spellStart"/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Щукино</w:t>
                  </w:r>
                  <w:proofErr w:type="spellEnd"/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по общественно-политическим, социально-экономическим аспектам и вопросам </w:t>
                  </w:r>
                  <w:r w:rsidR="009551D8" w:rsidRPr="006A39C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культурной политики развития района </w:t>
                  </w:r>
                  <w:r w:rsidR="00FB7AB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города Москвы.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4.1.10.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Представлять в установленном порядке ходатайства о награждении государственными и общественными наградами и международными знаками отличия и почетными званиями лиц, внесших весомый вклад в развитие гражданского общества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proofErr w:type="spellStart"/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города Москвы. </w:t>
                  </w:r>
                </w:p>
                <w:p w:rsidR="009551D8" w:rsidRPr="00261171" w:rsidRDefault="009551D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51D8" w:rsidRPr="00261171" w:rsidRDefault="00A06358" w:rsidP="009551D8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Состав и руководство Советом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9551D8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 Совет формируется из представителей органов власти, общественных организаций, творческих союзов предпринимательских, научных, образовательных общественных объединений, профсоюзов, правозащитных и иных общественных, негосударственных некоммерческих организаций, советов общественности, а т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акже авторитетных жителей района </w:t>
                  </w:r>
                  <w:proofErr w:type="spellStart"/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городе Москве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представителей деловых кругов.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В состав Совета входят до 15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членов, из числа которых избираются п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редседатель Совета,  заместители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председателя, секретарь, Президиум.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5.3. Секретарь Совета ведет протоко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 заседаний и делопроизводство.</w:t>
                  </w:r>
                </w:p>
                <w:p w:rsidR="00F6799D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 Не допускаются к выдвижению ка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ндидатов в члены Совета:</w:t>
                  </w:r>
                  <w:r w:rsidR="005962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5.4.1.Политические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партии.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5.4.2. Общественные и иные негосударственные некоммерческие организации, имеющие в числе учредителей политические партии.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5.4.3. Объединения, которым в соответствии с Федеральным законом от 25 июля 2002 г. N 114-ФЗ "О противодействии экстремистской деятельности" (далее - Федеральный закон "О противодействии экстремистской деятельности")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было признано судом незаконным.</w:t>
                  </w:r>
                </w:p>
                <w:p w:rsidR="00A06358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5.4.4.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5.5. Члены Совета осуществляют свою деятельность лично и не вправе делегировать свои полномочия другим лицам.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5.6. Пер</w:t>
                  </w:r>
                  <w:r w:rsidR="00F6799D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иод полномочий членов Совета – 5 лет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 дня проведения первого пленарного заседания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5.7. Полномочия члена Совета прекращаются в порядке, предусмотренном 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регламентом работы Совета.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5.8.Председатель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осуществляет общее руководство Советом;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распределяет обязанности между членами Совета;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ведет заседания Совета;</w:t>
                  </w:r>
                  <w:proofErr w:type="gramStart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proofErr w:type="gram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определяет повестку дня и порядок рассмотрения вопросов на заседании и конференции  Совета;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представляет Совет во взаимодействии с органами государственной власти </w:t>
                  </w:r>
                  <w:r w:rsidR="00F6799D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Москвы, органами местного самоуправления;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 случае необходимости передает полномочия председателя Совета  заместителю или иному уполномоченному из числа членов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5.9.Заместитель председателя Совета исполняет обязанности председателя в случае его отсутствия. </w:t>
                  </w:r>
                </w:p>
                <w:p w:rsidR="00F6799D" w:rsidRPr="00261171" w:rsidRDefault="00F6799D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31AB" w:rsidRDefault="005231AB" w:rsidP="00F6799D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31AB" w:rsidRDefault="005231AB" w:rsidP="00F6799D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31AB" w:rsidRDefault="005231AB" w:rsidP="00F6799D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799D" w:rsidRPr="00261171" w:rsidRDefault="00A06358" w:rsidP="00F6799D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Порядок деяте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льности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136B7" w:rsidRPr="00261171" w:rsidRDefault="008A3BB0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 осуществляет свою дея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тельность в режиме заседаний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 которых обсуждаются наиболее значимые и актуальные вопросы общественной и соци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ально-экономичес</w:t>
                  </w:r>
                  <w:r w:rsidR="005231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кой жизни района.</w:t>
                  </w:r>
                </w:p>
                <w:p w:rsidR="00261171" w:rsidRPr="00261171" w:rsidRDefault="005231AB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</w:t>
                  </w:r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Заседания Совета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проводят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не реже одного раза в месяц</w:t>
                  </w:r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6.4.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Решения Совета  принимаются простым большинством голосов из числа присутствующих членов, но представляющих не менее 1/2+1  от общего числа членов Совета. Решение Совета подписывается председательствующим на заседании и направляется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главе Управы района, Руководителю ВМО района </w:t>
                  </w:r>
                  <w:proofErr w:type="spellStart"/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6.5. При необходимости, по  приоритетным направлениям соци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ально-экономического развития района </w:t>
                  </w:r>
                  <w:proofErr w:type="spellStart"/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 из числа членов Совета организуются постоянные или временные комиссии. Постоянные комиссии Совета утверждаются на заседании Совета. 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6.6. Для работы в составе рабочих групп наряду с членами Совета могут привлекаться представители общественных и иных негосударственных некоммерческих организаций, государственных учреждений, коммерческих организаций, специалисты, независимые эксперты.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6.7. Деятельность Совета осуществляется на принципах открытости и гласности. Общественност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ь района </w:t>
                  </w:r>
                  <w:proofErr w:type="spellStart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информируется о де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ятельности Совета через 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СМИ, на официальном интернет - портале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Управы района и ВМО района </w:t>
                  </w:r>
                  <w:proofErr w:type="spellStart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ежегодном районном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гражданском форуме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61171" w:rsidRPr="00261171" w:rsidRDefault="00A06358" w:rsidP="00261171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Порядок формирования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Совета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06358" w:rsidRDefault="00A06358" w:rsidP="00261171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Формирование Совета осуществляется в количестве не более            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 в следующем порядке: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7.1.1. В соответствии с п. 1.5 настоящего Положения по результатам проведения консультаций с общественными и иными негосударственными некоммерческими организациями, осуществляющими свою деятельность в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</w:t>
                  </w:r>
                  <w:proofErr w:type="spellStart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Управы делегирует в состав Совета 1/5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 членов.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7.1.2. Остальные  члены Совета делегируются в его состав территориальными, профильными общественными советами, негосударственными (неправительственными) некоммерческими организациями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proofErr w:type="spellStart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 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7.1.3. Для организационно-технического обеспечения работы, связанной с формированием Совета, создается рабочая группа.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7.1.4. Прием заявок от организаций, соответствующих требованиям п. 5.1 настоящего Положения, осуществляется рабочей группой в течение 15 дней с момента размещения информации о формировании Совета на официальн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ом интернет </w:t>
                  </w:r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портале ВМО </w:t>
                  </w:r>
                  <w:proofErr w:type="spellStart"/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7.1.5. Не позднее чем через 10 дней после прекращения приема заявок,  формируется окончательный состав Совет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в количестве                15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членов, который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Протоколом </w:t>
                  </w:r>
                  <w:r w:rsidR="008A3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бюджетной комиссии утверждается 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Собрания района </w:t>
                  </w:r>
                  <w:proofErr w:type="spellStart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7.1.6. За шесть месяцев до истечения срока полномочий членов Совета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Совета  района </w:t>
                  </w:r>
                  <w:proofErr w:type="spellStart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Щукино</w:t>
                  </w:r>
                  <w:proofErr w:type="spellEnd"/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инициирует процедуру формирования нового состава Совета. </w:t>
                  </w:r>
                </w:p>
                <w:p w:rsidR="00192F7D" w:rsidRPr="00261171" w:rsidRDefault="00192F7D" w:rsidP="00261171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6358" w:rsidRPr="00261171" w:rsidRDefault="00A06358" w:rsidP="00D5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ECB" w:rsidRPr="00261171" w:rsidRDefault="00BD4ECB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shd w:val="clear" w:color="auto" w:fill="000066"/>
        <w:tblCellMar>
          <w:left w:w="0" w:type="dxa"/>
          <w:right w:w="0" w:type="dxa"/>
        </w:tblCellMar>
        <w:tblLook w:val="04A0"/>
      </w:tblPr>
      <w:tblGrid>
        <w:gridCol w:w="9497"/>
      </w:tblGrid>
      <w:tr w:rsidR="00BD4ECB" w:rsidRPr="00261171" w:rsidTr="00F962FA">
        <w:trPr>
          <w:tblCellSpacing w:w="0" w:type="dxa"/>
        </w:trPr>
        <w:tc>
          <w:tcPr>
            <w:tcW w:w="5000" w:type="pct"/>
            <w:shd w:val="clear" w:color="auto" w:fill="000066"/>
            <w:vAlign w:val="center"/>
            <w:hideMark/>
          </w:tcPr>
          <w:p w:rsidR="00BD4ECB" w:rsidRPr="00261171" w:rsidRDefault="00BD4ECB" w:rsidP="00D5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</w:pPr>
            <w:r w:rsidRPr="00261171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7616825" cy="8890"/>
                  <wp:effectExtent l="0" t="0" r="0" b="0"/>
                  <wp:docPr id="13" name="Рисунок 13" descr="http://sao.mos.ru/img/do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o.mos.ru/img/do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CB" w:rsidRPr="00261171" w:rsidTr="00F962FA">
        <w:trPr>
          <w:tblCellSpacing w:w="0" w:type="dxa"/>
        </w:trPr>
        <w:tc>
          <w:tcPr>
            <w:tcW w:w="5000" w:type="pct"/>
            <w:shd w:val="clear" w:color="auto" w:fill="E6E6E6"/>
            <w:vAlign w:val="center"/>
            <w:hideMark/>
          </w:tcPr>
          <w:p w:rsidR="00BD4ECB" w:rsidRPr="00261171" w:rsidRDefault="00BD4ECB" w:rsidP="00D5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</w:pPr>
          </w:p>
        </w:tc>
      </w:tr>
    </w:tbl>
    <w:p w:rsidR="00BD4ECB" w:rsidRPr="00261171" w:rsidRDefault="00BD4ECB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4ECB" w:rsidRPr="00261171" w:rsidRDefault="00BD4ECB" w:rsidP="00D55AD4">
      <w:pPr>
        <w:spacing w:after="100" w:line="571" w:lineRule="atLeast"/>
        <w:jc w:val="both"/>
        <w:rPr>
          <w:rFonts w:ascii="Times New Roman" w:eastAsia="Times New Roman" w:hAnsi="Times New Roman" w:cs="Times New Roman"/>
          <w:vanish/>
          <w:color w:val="FFA500"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vanish/>
          <w:color w:val="FFA500"/>
          <w:sz w:val="24"/>
          <w:szCs w:val="24"/>
        </w:rPr>
        <w:t>WebRep</w:t>
      </w:r>
    </w:p>
    <w:p w:rsidR="00BD4ECB" w:rsidRPr="00261171" w:rsidRDefault="00BC5852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D4ECB" w:rsidRPr="00261171" w:rsidRDefault="00BD4ECB" w:rsidP="00D55AD4">
      <w:pPr>
        <w:spacing w:after="100" w:line="240" w:lineRule="auto"/>
        <w:jc w:val="both"/>
        <w:rPr>
          <w:rFonts w:ascii="Times New Roman" w:eastAsia="Times New Roman" w:hAnsi="Times New Roman" w:cs="Times New Roman"/>
          <w:caps/>
          <w:vanish/>
          <w:color w:val="B6BEC7"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caps/>
          <w:vanish/>
          <w:color w:val="B6BEC7"/>
          <w:sz w:val="24"/>
          <w:szCs w:val="24"/>
        </w:rPr>
        <w:t>Общий рейтинг</w:t>
      </w:r>
    </w:p>
    <w:p w:rsidR="00BD4ECB" w:rsidRPr="00261171" w:rsidRDefault="00BC5852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_x0000_i1026" type="#_x0000_t75" alt="" style="width:23.75pt;height:23.75pt"/>
        </w:pict>
      </w:r>
    </w:p>
    <w:p w:rsidR="00BD4ECB" w:rsidRPr="00261171" w:rsidRDefault="00BC5852" w:rsidP="00D55AD4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shopping" o:spid="_x0000_i1027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social" o:spid="_x0000_i1028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news" o:spid="_x0000_i1029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it" o:spid="_x0000_i1030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corporate" o:spid="_x0000_i1031" type="#_x0000_t75" alt="" style="width:22.4pt;height:22.4pt"/>
        </w:pict>
      </w:r>
    </w:p>
    <w:p w:rsidR="00BD4ECB" w:rsidRPr="00261171" w:rsidRDefault="00BC5852" w:rsidP="00D55AD4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pornography" o:spid="_x0000_i1032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violence" o:spid="_x0000_i1033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gambling" o:spid="_x0000_i1034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drugs" o:spid="_x0000_i1035" type="#_x0000_t75" alt="" style="width:22.4pt;height:22.4pt"/>
        </w:pict>
      </w: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illegal" o:spid="_x0000_i1036" type="#_x0000_t75" alt="" style="width:22.4pt;height:22.4pt"/>
        </w:pict>
      </w:r>
    </w:p>
    <w:p w:rsidR="00BD4ECB" w:rsidRPr="00261171" w:rsidRDefault="00BC5852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C5852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_x0000_i1037" type="#_x0000_t75" alt="" style="width:23.75pt;height:23.75pt"/>
        </w:pict>
      </w:r>
    </w:p>
    <w:p w:rsidR="00BD4ECB" w:rsidRPr="00261171" w:rsidRDefault="00BD4ECB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0602F4" w:rsidRPr="00261171" w:rsidRDefault="000602F4" w:rsidP="00D55A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2F4" w:rsidRPr="00261171" w:rsidSect="005231AB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0F" w:rsidRDefault="00BB5A0F" w:rsidP="00261171">
      <w:pPr>
        <w:spacing w:after="0" w:line="240" w:lineRule="auto"/>
      </w:pPr>
      <w:r>
        <w:separator/>
      </w:r>
    </w:p>
  </w:endnote>
  <w:endnote w:type="continuationSeparator" w:id="1">
    <w:p w:rsidR="00BB5A0F" w:rsidRDefault="00BB5A0F" w:rsidP="0026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070"/>
      <w:docPartObj>
        <w:docPartGallery w:val="Page Numbers (Bottom of Page)"/>
        <w:docPartUnique/>
      </w:docPartObj>
    </w:sdtPr>
    <w:sdtContent>
      <w:p w:rsidR="00261171" w:rsidRDefault="00BC5852">
        <w:pPr>
          <w:pStyle w:val="ab"/>
          <w:jc w:val="right"/>
        </w:pPr>
        <w:fldSimple w:instr=" PAGE   \* MERGEFORMAT ">
          <w:r w:rsidR="008A3BB0">
            <w:rPr>
              <w:noProof/>
            </w:rPr>
            <w:t>5</w:t>
          </w:r>
        </w:fldSimple>
      </w:p>
    </w:sdtContent>
  </w:sdt>
  <w:p w:rsidR="00261171" w:rsidRDefault="002611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0F" w:rsidRDefault="00BB5A0F" w:rsidP="00261171">
      <w:pPr>
        <w:spacing w:after="0" w:line="240" w:lineRule="auto"/>
      </w:pPr>
      <w:r>
        <w:separator/>
      </w:r>
    </w:p>
  </w:footnote>
  <w:footnote w:type="continuationSeparator" w:id="1">
    <w:p w:rsidR="00BB5A0F" w:rsidRDefault="00BB5A0F" w:rsidP="00261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ECB"/>
    <w:rsid w:val="00015B17"/>
    <w:rsid w:val="000602F4"/>
    <w:rsid w:val="00120A42"/>
    <w:rsid w:val="00192F7D"/>
    <w:rsid w:val="00213D73"/>
    <w:rsid w:val="00261171"/>
    <w:rsid w:val="003547D1"/>
    <w:rsid w:val="00420589"/>
    <w:rsid w:val="004A4EE9"/>
    <w:rsid w:val="004D3D36"/>
    <w:rsid w:val="004F196A"/>
    <w:rsid w:val="005231AB"/>
    <w:rsid w:val="00596279"/>
    <w:rsid w:val="00606E8B"/>
    <w:rsid w:val="00697563"/>
    <w:rsid w:val="006A39CB"/>
    <w:rsid w:val="007716B1"/>
    <w:rsid w:val="00783816"/>
    <w:rsid w:val="0079307E"/>
    <w:rsid w:val="007A2E44"/>
    <w:rsid w:val="0087655C"/>
    <w:rsid w:val="008A3BB0"/>
    <w:rsid w:val="008A4394"/>
    <w:rsid w:val="009136CD"/>
    <w:rsid w:val="009551D8"/>
    <w:rsid w:val="009E5DF0"/>
    <w:rsid w:val="00A06358"/>
    <w:rsid w:val="00A136B7"/>
    <w:rsid w:val="00A27885"/>
    <w:rsid w:val="00AA25EE"/>
    <w:rsid w:val="00AF19AB"/>
    <w:rsid w:val="00B500AF"/>
    <w:rsid w:val="00B94AE4"/>
    <w:rsid w:val="00BB5A0F"/>
    <w:rsid w:val="00BC5852"/>
    <w:rsid w:val="00BD4ECB"/>
    <w:rsid w:val="00C65263"/>
    <w:rsid w:val="00CA7D38"/>
    <w:rsid w:val="00CF13F7"/>
    <w:rsid w:val="00D55AD4"/>
    <w:rsid w:val="00D858F2"/>
    <w:rsid w:val="00F26799"/>
    <w:rsid w:val="00F6799D"/>
    <w:rsid w:val="00F962FA"/>
    <w:rsid w:val="00FA7329"/>
    <w:rsid w:val="00FB7AB1"/>
    <w:rsid w:val="00F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CB"/>
    <w:rPr>
      <w:strike w:val="0"/>
      <w:dstrike w:val="0"/>
      <w:color w:val="003366"/>
      <w:u w:val="none"/>
      <w:effect w:val="none"/>
    </w:rPr>
  </w:style>
  <w:style w:type="character" w:styleId="a4">
    <w:name w:val="Strong"/>
    <w:basedOn w:val="a0"/>
    <w:uiPriority w:val="22"/>
    <w:qFormat/>
    <w:rsid w:val="00BD4ECB"/>
    <w:rPr>
      <w:b/>
      <w:bCs/>
    </w:rPr>
  </w:style>
  <w:style w:type="paragraph" w:styleId="a5">
    <w:name w:val="Normal (Web)"/>
    <w:basedOn w:val="a"/>
    <w:uiPriority w:val="99"/>
    <w:unhideWhenUsed/>
    <w:rsid w:val="00B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19AB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6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171"/>
  </w:style>
  <w:style w:type="paragraph" w:styleId="ab">
    <w:name w:val="footer"/>
    <w:basedOn w:val="a"/>
    <w:link w:val="ac"/>
    <w:uiPriority w:val="99"/>
    <w:unhideWhenUsed/>
    <w:rsid w:val="0026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 Чернобыля</cp:lastModifiedBy>
  <cp:revision>19</cp:revision>
  <cp:lastPrinted>2002-01-03T12:50:00Z</cp:lastPrinted>
  <dcterms:created xsi:type="dcterms:W3CDTF">2012-08-30T07:38:00Z</dcterms:created>
  <dcterms:modified xsi:type="dcterms:W3CDTF">2013-10-18T18:10:00Z</dcterms:modified>
</cp:coreProperties>
</file>