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486" w:rsidRPr="00CB6399" w:rsidRDefault="00DD0486" w:rsidP="00DD048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D0486" w:rsidRPr="00CB6399" w:rsidRDefault="00DD0486" w:rsidP="00DD048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 xml:space="preserve">о постоянной </w:t>
      </w:r>
      <w:r w:rsidRPr="00CB6399">
        <w:rPr>
          <w:rFonts w:ascii="Times New Roman" w:hAnsi="Times New Roman"/>
          <w:b/>
          <w:bCs/>
          <w:sz w:val="28"/>
          <w:szCs w:val="28"/>
          <w:u w:val="single"/>
        </w:rPr>
        <w:t>бюджетно-регламентной комиссии</w:t>
      </w:r>
      <w:r w:rsidRPr="00CB6399">
        <w:rPr>
          <w:rFonts w:ascii="Times New Roman" w:hAnsi="Times New Roman"/>
          <w:b/>
          <w:bCs/>
          <w:sz w:val="28"/>
          <w:szCs w:val="28"/>
        </w:rPr>
        <w:t xml:space="preserve"> Совета депутатов муниципального округа Щукино в городе Москве</w:t>
      </w:r>
    </w:p>
    <w:p w:rsidR="00DD0486" w:rsidRPr="00CB6399" w:rsidRDefault="00DD0486" w:rsidP="00DD048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B6399">
        <w:rPr>
          <w:rFonts w:ascii="Times New Roman" w:hAnsi="Times New Roman"/>
          <w:b/>
          <w:bCs/>
          <w:sz w:val="28"/>
          <w:szCs w:val="28"/>
          <w:u w:val="single"/>
        </w:rPr>
        <w:t>по осуществлению контроля за использованием муниципальной собственности</w:t>
      </w:r>
    </w:p>
    <w:p w:rsidR="00DD0486" w:rsidRPr="00CB6399" w:rsidRDefault="00DD0486" w:rsidP="00DD048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0486" w:rsidRPr="00CB6399" w:rsidRDefault="00DD0486" w:rsidP="00DD048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1. Бюджетно-регламентная комиссия Совета депутатов муниципального округа Щукино в городе Москве по осуществлению контроля за использованием муниципальной собственности (далее - комиссия) является постоянным действующим рабочим органом Совета депутатов муниципального округа Щукино в городе Москве (далее - Совет депутатов) и образуется на срок полномочий депутатов.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2. Комиссия в своей деятельности руководствуется Конституцией Российской     Федерации, федеральными законами и иными нормативными актами Российской Федерации, законами и иными правовыми актами города Москвы, Уставом муниципального округа Щукино в городе Москве, Регламентом Совета депутатов, решениями Совета депутатов, настоящим Положением.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 Количественный и персональный состав комиссии, а также председатель комиссии утверждаются решением Совета депутатов.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 Организационно-техническое обеспечение деятельности комиссии осуществляет муниципалитет округа Щукино в городе Москве (далее - Муниципалитет). Муниципальные служащие участвуют в подготовке заседаний комиссии, а также на основании задания (поручения) Главы муниципального округа, выступают на заседаниях комиссии с информацией и докладами по обсуждаемым вопросам в соответствующей сфере деятельности администрации.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5. Во время действия режима повышенной готовности, режима чрезвычайной ситуации, ограничительных мероприятий (карантина) на территории, включающей территорию муниципального округа Щукино в городе Москве, допускается участие депутатов и иных лиц в заседаниях комиссии путем использования систем </w:t>
      </w:r>
      <w:proofErr w:type="spellStart"/>
      <w:r w:rsidRPr="00CB6399">
        <w:rPr>
          <w:rFonts w:ascii="Times New Roman" w:hAnsi="Times New Roman"/>
          <w:bCs/>
          <w:sz w:val="28"/>
          <w:szCs w:val="28"/>
        </w:rPr>
        <w:t>видеоконференц</w:t>
      </w:r>
      <w:proofErr w:type="spellEnd"/>
      <w:r w:rsidRPr="00CB6399">
        <w:rPr>
          <w:rFonts w:ascii="Times New Roman" w:hAnsi="Times New Roman"/>
          <w:bCs/>
          <w:sz w:val="28"/>
          <w:szCs w:val="28"/>
        </w:rPr>
        <w:t>-связи при наличии технической возможности. Такое участие в заседании комиссии приравнивается к личному присутствию на заседании комиссии.</w:t>
      </w:r>
    </w:p>
    <w:p w:rsidR="00DD0486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D0486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D0486" w:rsidRPr="00CB6399" w:rsidRDefault="00DD0486" w:rsidP="00DD048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620984"/>
      <w:r w:rsidRPr="00CB6399">
        <w:rPr>
          <w:rFonts w:ascii="Times New Roman" w:hAnsi="Times New Roman"/>
          <w:b/>
          <w:bCs/>
          <w:sz w:val="28"/>
          <w:szCs w:val="28"/>
        </w:rPr>
        <w:lastRenderedPageBreak/>
        <w:t>2. Полномочия и функции комиссии</w:t>
      </w:r>
    </w:p>
    <w:bookmarkEnd w:id="0"/>
    <w:p w:rsidR="00DD0486" w:rsidRPr="00CB6399" w:rsidRDefault="00DD0486" w:rsidP="00DD048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2.1.  Полномочия комиссии: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1) осуществление контроля за соблюдением органами местного самоуправления муниципального округа Щукино в городе Москве, их должностными лицами и лицами, замещающими муниципальные должности Устава муниципального округа Щукино в городе Москве, Регламента и решений Совета депутатов;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2) по подготовке проектов решений и предложений по вопросам, связанных с реализацией 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отдельных полномочий города Москвы по следующим направлениям:</w:t>
      </w:r>
    </w:p>
    <w:p w:rsidR="00DD0486" w:rsidRPr="00CB6399" w:rsidRDefault="00DD0486" w:rsidP="00DD048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в целях повышения эффективности осуществления Советом депутатов отдельных полномочий города Москвы поощрение депутатов Совета депутатов, активно участвующих в осуществлении указанных полномочий.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3) предварительное рассмотрение проектов решений Совета депутатов и подготовка информации к рассмотрению на заседании Совета депутатов по вопросам:</w:t>
      </w:r>
    </w:p>
    <w:p w:rsidR="00DD0486" w:rsidRPr="00CB6399" w:rsidRDefault="00DD0486" w:rsidP="00DD048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организации работы Совета депутатов;</w:t>
      </w:r>
    </w:p>
    <w:p w:rsidR="00DD0486" w:rsidRPr="00CB6399" w:rsidRDefault="00DD0486" w:rsidP="00DD048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о местном бюджете, о внесении изменений в него;</w:t>
      </w:r>
    </w:p>
    <w:p w:rsidR="00DD0486" w:rsidRPr="00CB6399" w:rsidRDefault="00DD0486" w:rsidP="00DD048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о годовом отчете об исполнении местного бюджета, о ежеквартальных сведениях об исполнении местного бюджета.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4) участие в публичных слушаниях по проектам решений Совета депутатов об изменении Устава муниципального округа Щукино в городе Москве или о внесении изменений и дополнений в него; 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5) участие в публичных слушаниях по проектам решений Совета депутатов о местном бюджете и отчету о его исполнении;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6) направление обращений по вопросам, относящимся к деятельности комиссии, в том числе о предоставлении материалов, необходимых для работы комиссии;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7) внесение Главе муниципального округа предложений о направлении обращений в органы государственной власти, иные государственные органы, организации по вопросам, относящимся к деятельности комиссии;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8) осуществление контроля за исполнением бюджета муниципального округа Щукино в городе Москве (далее – местный бюджет);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9) рассмотрение заключений и материалов Контрольно-счетной палаты Москвы;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10) анализ бюджетного процесса в муниципальном округе Щукино в городе Москве и подготовка предложений по его совершенствованию, в том числе проектов решений Совета депутатов;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11) участие в рассмотрении обращений граждан по вопросам, относящимся к деятельности комиссии, в том числе по согласованию установки ограждающих устройств на придомовых территориях многоквартирных домов.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12) иные полномочия в соответствии с решениями Совета депутатов, в том числе протокольными решениями.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2.2. Функции комиссии: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1) организация и планирование работы комиссии;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2) разработка и внесение в Совет депутатов проектов решений по вопросам, относящимся к деятельности комиссии;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3) рассмотрение внесенных в Совет депутатов проектов решений по вопросам, относящимся к деятельности комиссии;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4) подготовка и подача поправок к принятым Советом депутатов проектам решений по вопросам, относящимся к деятельности комиссии;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5) определение редакторов (докладчиков, содокладчиков) проектов решений, вносимых в Совет депутатов от имени комиссии;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6) внесение предложений в проект плана работы и повестки дня заседания Совета депутатов; 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7) проведение по согласованию с другими постоянными комиссиями Совета депутатов совместных заседаний.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0486" w:rsidRPr="00CB6399" w:rsidRDefault="00DD0486" w:rsidP="00DD048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3. Председатель комиссии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3.1. Организует работу комиссии, в том числе формирует проекты планов работы комиссии, повестки заседаний комиссии, списки лиц, которых необходимо пригласить для участия в ее заседаниях; 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3.2. Информирует Главу муниципального округа, членов комиссии и приглашаемых лиц о дате и времени проведения заседания комиссии и о повестке дня;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3.3. Ведет заседание комиссии;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3.4. Координирует взаимодействие комиссии с другими постоянными комиссиями Совета депутатов;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3.5. Представляет комиссию без дополнительных подтверждений своих полномочий;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3.6. Подписывает документы комиссии;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3.7. Дает поручения членам комиссии в рамках полномочий и функций комиссии;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3.8. Контролирует исполнение решений комиссии;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3.9. Ежеквартально информирует комиссию об исполнении решений комиссии;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3.10. Организует ведение делопроизводства, относящееся к деятельности комиссии;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3.11. Готовит и представляет на заседаниях Совета депутатов отчеты о деятельности комиссии в соответствии с Регламентом Совета депутатов;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3.12. Председатель комиссии досрочно прекращает свои полномочия в случаях:</w:t>
      </w:r>
    </w:p>
    <w:p w:rsidR="00DD0486" w:rsidRPr="00CB6399" w:rsidRDefault="00DD0486" w:rsidP="00DD048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добровольного выхода из состава комиссии путем подачи письменного заявления Главе муниципального округа;</w:t>
      </w:r>
    </w:p>
    <w:p w:rsidR="00DD0486" w:rsidRPr="00CB6399" w:rsidRDefault="00DD0486" w:rsidP="00DD048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прекращения полномочий депутата Совета депутатов.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3.13. Выполняет письменные поручения Главы муниципального округа, требующие незамедлительного принятия решений. 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D0486" w:rsidRPr="00CB6399" w:rsidRDefault="00DD0486" w:rsidP="00DD048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4. Права и обязанности членов комиссии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4.1. Члены комиссии вправе вносить вопросы для рассмотрения на заседаниях комиссии, делать доклады и сообщения по этим вопросам,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решений.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4.2. Члены комиссии обязаны:</w:t>
      </w:r>
    </w:p>
    <w:p w:rsidR="00DD0486" w:rsidRPr="00CB6399" w:rsidRDefault="00DD0486" w:rsidP="00DD048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принимать личное участие в заседании комиссии и регистрироваться на каждом заседании;</w:t>
      </w:r>
    </w:p>
    <w:p w:rsidR="00DD0486" w:rsidRPr="00CB6399" w:rsidRDefault="00DD0486" w:rsidP="00DD048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не допускать пропуска заседаний комиссии без уважительной причины. Уважительными причинами считаются документально подтвержденные болезнь, командировка, отпуск и другие причины, признанные членами комиссии уважительными;</w:t>
      </w:r>
    </w:p>
    <w:p w:rsidR="00DD0486" w:rsidRPr="00CB6399" w:rsidRDefault="00DD0486" w:rsidP="00DD048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выполнять решении комиссии; поручения председателя;</w:t>
      </w:r>
    </w:p>
    <w:p w:rsidR="00DD0486" w:rsidRPr="00CB6399" w:rsidRDefault="00DD0486" w:rsidP="00DD048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в случае невозможности выполнения поручения в установленный срок, информировать об этом председателя комиссии и вносить предложения об изменении данного срока либо об отмене решения (поручения).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4.3. Член комиссии досрочно прекращает свои полномочия в случаях:</w:t>
      </w:r>
    </w:p>
    <w:p w:rsidR="00DD0486" w:rsidRPr="00CB6399" w:rsidRDefault="00DD0486" w:rsidP="00DD048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добровольного выхода из состава комиссии;</w:t>
      </w:r>
    </w:p>
    <w:p w:rsidR="00DD0486" w:rsidRPr="00CB6399" w:rsidRDefault="00DD0486" w:rsidP="00DD048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прекращения полномочий депутата Совета депутатов.</w:t>
      </w:r>
    </w:p>
    <w:p w:rsidR="00DD0486" w:rsidRPr="00CB6399" w:rsidRDefault="00DD0486" w:rsidP="00DD048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D0486" w:rsidRPr="00CB6399" w:rsidRDefault="00DD0486" w:rsidP="00DD048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5. Заседания комиссии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5.1. Заседания комиссии проводятся по мере необходимости;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5.2. Заседания комиссии проводятся открыто;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5.3. Во время проведения заседаний комиссии по предварительной заявке председателя комиссии, администрацией может осуществляться аудиовидеозапись;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5.4. Материалы к заседанию комиссии направляются в электронном виде членам комиссии и лицам, приглашенным для участия в заседании комиссии, не позднее, чем за 3 (три) дня до предстоящего заседания комиссии;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5.5. Заседание комиссии правомочно, если на нем присутствует более половины от установленного числа членов комиссии;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5.6. Заседание комиссии ведет председатель комиссии, а в его отсутствии - один из членов комиссии по решению большинства присутствующих на заседании членов комиссии;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5.7. В заседании комиссии с правом совещательного голоса имеют право принимать участие депутаты Совета депутатов, не входящие в ее состав;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5.8. Решение комиссии считается принятым, если за него проголосовало большинство присутствующих на ее заседании членов комиссии. В случае равенства количества голосов, голос председателя является определяющим. При отсутствии возражений членов комиссии, решение комиссии может быть принято без голосования;</w:t>
      </w:r>
    </w:p>
    <w:p w:rsidR="00DD0486" w:rsidRPr="00CB6399" w:rsidRDefault="00DD0486" w:rsidP="00DD04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5.9. На заседании комиссии ведется протокол секретарем комиссии - сотрудником муниципалитета. Протокол оформляется в пятидневный срок после проведения заседания комиссии и подписывается председательствующим на заседании комиссии. Оригиналы протоколов хранятся в администрации. Копия протокола заседания комиссии может быть направлена членам комиссии не позднее семи дней после проведения заседания комиссии по их заявке.</w:t>
      </w:r>
      <w:bookmarkStart w:id="1" w:name="_GoBack"/>
      <w:bookmarkEnd w:id="1"/>
    </w:p>
    <w:sectPr w:rsidR="00DD0486" w:rsidRPr="00CB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3EC1"/>
    <w:multiLevelType w:val="hybridMultilevel"/>
    <w:tmpl w:val="60F0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2843"/>
    <w:multiLevelType w:val="hybridMultilevel"/>
    <w:tmpl w:val="6BF63AF2"/>
    <w:lvl w:ilvl="0" w:tplc="BE821B5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458F399A"/>
    <w:multiLevelType w:val="hybridMultilevel"/>
    <w:tmpl w:val="526A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06C3F"/>
    <w:multiLevelType w:val="hybridMultilevel"/>
    <w:tmpl w:val="E376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83327"/>
    <w:multiLevelType w:val="hybridMultilevel"/>
    <w:tmpl w:val="4B3A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86"/>
    <w:rsid w:val="00D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BB45"/>
  <w15:chartTrackingRefBased/>
  <w15:docId w15:val="{6533BA66-F7B7-40BE-9D47-22E3C3C5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4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2022-11-25T09:03:00Z</dcterms:created>
  <dcterms:modified xsi:type="dcterms:W3CDTF">2022-11-25T09:04:00Z</dcterms:modified>
</cp:coreProperties>
</file>